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A" w:rsidRDefault="00D221BA" w:rsidP="00557308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57308">
        <w:rPr>
          <w:lang w:val="lt-LT"/>
        </w:rPr>
        <w:t>VšĮ „Edukateka“</w:t>
      </w:r>
      <w:r>
        <w:rPr>
          <w:lang w:val="lt-LT"/>
        </w:rPr>
        <w:t xml:space="preserve"> kvalifikacijos tobulinimo </w:t>
      </w:r>
    </w:p>
    <w:p w:rsidR="00D221BA" w:rsidRDefault="00D221BA" w:rsidP="00D221BA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766B6">
        <w:rPr>
          <w:lang w:val="lt-LT"/>
        </w:rPr>
        <w:t>renginių organizavimo aprašo 6</w:t>
      </w:r>
      <w:r>
        <w:rPr>
          <w:lang w:val="lt-LT"/>
        </w:rPr>
        <w:t xml:space="preserve"> priedas</w:t>
      </w:r>
    </w:p>
    <w:p w:rsidR="001E4A5A" w:rsidRDefault="001E4A5A" w:rsidP="001E4A5A">
      <w:pPr>
        <w:ind w:left="5640"/>
        <w:jc w:val="both"/>
        <w:rPr>
          <w:rFonts w:ascii="Palemonas" w:hAnsi="Palemonas"/>
          <w:lang w:val="lt-LT"/>
        </w:rPr>
      </w:pPr>
    </w:p>
    <w:p w:rsidR="00D221BA" w:rsidRPr="003E33BC" w:rsidRDefault="00D221BA" w:rsidP="001E4A5A">
      <w:pPr>
        <w:ind w:left="5640"/>
        <w:jc w:val="both"/>
        <w:rPr>
          <w:rFonts w:ascii="Palemonas" w:hAnsi="Palemonas"/>
          <w:lang w:val="lt-LT"/>
        </w:rPr>
      </w:pPr>
    </w:p>
    <w:p w:rsidR="001E4A5A" w:rsidRDefault="001E4A5A" w:rsidP="00B5146A">
      <w:pPr>
        <w:pStyle w:val="NoSpacing"/>
        <w:jc w:val="center"/>
        <w:rPr>
          <w:b/>
          <w:lang w:val="lt-LT"/>
        </w:rPr>
      </w:pPr>
      <w:r w:rsidRPr="00B5146A">
        <w:rPr>
          <w:b/>
          <w:caps/>
          <w:lang w:val="lt-LT"/>
        </w:rPr>
        <w:t>kvalifikacijos tobulinimo</w:t>
      </w:r>
      <w:r w:rsidRPr="00B5146A">
        <w:rPr>
          <w:b/>
          <w:lang w:val="lt-LT"/>
        </w:rPr>
        <w:t xml:space="preserve"> PROGRAMOS VERTINIMO </w:t>
      </w:r>
      <w:r w:rsidR="00B5146A" w:rsidRPr="00B5146A">
        <w:rPr>
          <w:b/>
          <w:lang w:val="lt-LT"/>
        </w:rPr>
        <w:t>FORMA</w:t>
      </w:r>
    </w:p>
    <w:p w:rsidR="00557308" w:rsidRPr="00B5146A" w:rsidRDefault="00557308" w:rsidP="00B5146A">
      <w:pPr>
        <w:pStyle w:val="NoSpacing"/>
        <w:jc w:val="center"/>
        <w:rPr>
          <w:b/>
          <w:lang w:val="lt-LT"/>
        </w:rPr>
      </w:pPr>
    </w:p>
    <w:p w:rsidR="00A1679B" w:rsidRDefault="00065779" w:rsidP="00B5146A">
      <w:pPr>
        <w:pStyle w:val="NoSpacing"/>
        <w:jc w:val="center"/>
        <w:rPr>
          <w:lang w:val="lt-LT"/>
        </w:rPr>
      </w:pPr>
      <w:r w:rsidRPr="00065779">
        <w:rPr>
          <w:lang w:val="lt-LT"/>
        </w:rPr>
        <w:t xml:space="preserve">20    m.                  mėn.  </w:t>
      </w:r>
      <w:r>
        <w:rPr>
          <w:lang w:val="lt-LT"/>
        </w:rPr>
        <w:t xml:space="preserve">    </w:t>
      </w:r>
      <w:r w:rsidRPr="00065779">
        <w:rPr>
          <w:lang w:val="lt-LT"/>
        </w:rPr>
        <w:t>d.</w:t>
      </w:r>
    </w:p>
    <w:p w:rsidR="00065779" w:rsidRDefault="00065779" w:rsidP="00B5146A">
      <w:pPr>
        <w:pStyle w:val="NoSpacing"/>
        <w:jc w:val="center"/>
        <w:rPr>
          <w:lang w:val="lt-LT"/>
        </w:rPr>
      </w:pPr>
    </w:p>
    <w:p w:rsidR="00B5146A" w:rsidRDefault="00B5146A" w:rsidP="00B5146A">
      <w:pPr>
        <w:pStyle w:val="NoSpacing"/>
        <w:rPr>
          <w:lang w:val="lt-LT"/>
        </w:rPr>
      </w:pPr>
    </w:p>
    <w:p w:rsidR="001E4A5A" w:rsidRDefault="00B5146A" w:rsidP="00B5146A">
      <w:pPr>
        <w:pStyle w:val="NoSpacing"/>
        <w:rPr>
          <w:lang w:val="lt-LT"/>
        </w:rPr>
      </w:pPr>
      <w:r>
        <w:rPr>
          <w:lang w:val="lt-LT"/>
        </w:rPr>
        <w:t>Kvalifikacijos tobulinimo programa</w:t>
      </w:r>
    </w:p>
    <w:p w:rsidR="00B5146A" w:rsidRDefault="00B5146A" w:rsidP="00B5146A">
      <w:pPr>
        <w:pStyle w:val="NoSpacing"/>
        <w:rPr>
          <w:lang w:val="lt-LT"/>
        </w:rPr>
      </w:pPr>
      <w:r>
        <w:rPr>
          <w:lang w:val="lt-LT"/>
        </w:rPr>
        <w:t xml:space="preserve">Programos lygis (pabraukti)                                      Institucinis      </w:t>
      </w:r>
      <w:r w:rsidR="002A02BC">
        <w:rPr>
          <w:lang w:val="lt-LT"/>
        </w:rPr>
        <w:t xml:space="preserve">               </w:t>
      </w:r>
      <w:r>
        <w:rPr>
          <w:lang w:val="lt-LT"/>
        </w:rPr>
        <w:t>Nacionalinis</w:t>
      </w:r>
    </w:p>
    <w:p w:rsidR="00B5146A" w:rsidRDefault="00B5146A" w:rsidP="00B5146A">
      <w:pPr>
        <w:pStyle w:val="NoSpacing"/>
        <w:rPr>
          <w:lang w:val="lt-LT"/>
        </w:rPr>
      </w:pPr>
    </w:p>
    <w:p w:rsidR="00B5146A" w:rsidRDefault="00B5146A" w:rsidP="00B5146A">
      <w:pPr>
        <w:pStyle w:val="NoSpacing"/>
        <w:rPr>
          <w:lang w:val="lt-LT"/>
        </w:rPr>
      </w:pPr>
      <w:r>
        <w:rPr>
          <w:lang w:val="lt-LT"/>
        </w:rPr>
        <w:t>Kvalifikacijos tobulinimo programos vertintojas   _____________________________________</w:t>
      </w:r>
    </w:p>
    <w:p w:rsidR="00B5146A" w:rsidRPr="00B5146A" w:rsidRDefault="00B5146A" w:rsidP="00B5146A">
      <w:pPr>
        <w:pStyle w:val="NoSpacing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B5146A">
        <w:rPr>
          <w:sz w:val="20"/>
          <w:szCs w:val="20"/>
          <w:lang w:val="lt-LT"/>
        </w:rPr>
        <w:t>(vardas, pavardė)</w:t>
      </w:r>
    </w:p>
    <w:p w:rsidR="00B5146A" w:rsidRPr="003E33BC" w:rsidRDefault="00B5146A" w:rsidP="00B5146A">
      <w:pPr>
        <w:pStyle w:val="NoSpacing"/>
        <w:rPr>
          <w:lang w:val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1418"/>
        <w:gridCol w:w="1701"/>
      </w:tblGrid>
      <w:tr w:rsidR="00B5146A" w:rsidRPr="003E33BC" w:rsidTr="0092239C">
        <w:trPr>
          <w:trHeight w:val="479"/>
        </w:trPr>
        <w:tc>
          <w:tcPr>
            <w:tcW w:w="2268" w:type="dxa"/>
            <w:vAlign w:val="center"/>
          </w:tcPr>
          <w:p w:rsidR="00B5146A" w:rsidRPr="003E33BC" w:rsidRDefault="00B5146A" w:rsidP="00B5146A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Programos sudedamosios</w:t>
            </w:r>
            <w:r w:rsidRPr="003E33BC">
              <w:rPr>
                <w:lang w:val="lt-LT"/>
              </w:rPr>
              <w:t xml:space="preserve"> dalys</w:t>
            </w:r>
          </w:p>
        </w:tc>
        <w:tc>
          <w:tcPr>
            <w:tcW w:w="4111" w:type="dxa"/>
            <w:vAlign w:val="center"/>
          </w:tcPr>
          <w:p w:rsidR="00B5146A" w:rsidRPr="003E33BC" w:rsidRDefault="00B5146A" w:rsidP="00B5146A">
            <w:pPr>
              <w:pStyle w:val="NoSpacing"/>
              <w:rPr>
                <w:lang w:val="lt-LT"/>
              </w:rPr>
            </w:pPr>
            <w:r w:rsidRPr="003E33BC">
              <w:rPr>
                <w:lang w:val="lt-LT"/>
              </w:rPr>
              <w:t>Vertinimo kriterijai</w:t>
            </w:r>
          </w:p>
        </w:tc>
        <w:tc>
          <w:tcPr>
            <w:tcW w:w="1418" w:type="dxa"/>
          </w:tcPr>
          <w:p w:rsidR="00B5146A" w:rsidRPr="003E33BC" w:rsidRDefault="00B5146A" w:rsidP="00B5146A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Maksimalus balų skaičius</w:t>
            </w:r>
          </w:p>
        </w:tc>
        <w:tc>
          <w:tcPr>
            <w:tcW w:w="1701" w:type="dxa"/>
          </w:tcPr>
          <w:p w:rsidR="00B5146A" w:rsidRPr="003E33BC" w:rsidRDefault="00B5146A" w:rsidP="00B5146A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Įvertinta balais (rekomenduojamos balų ribos 0-3)</w:t>
            </w:r>
          </w:p>
        </w:tc>
      </w:tr>
      <w:tr w:rsidR="00B5146A" w:rsidRPr="003E33BC" w:rsidTr="0092239C">
        <w:tc>
          <w:tcPr>
            <w:tcW w:w="2268" w:type="dxa"/>
          </w:tcPr>
          <w:p w:rsidR="00B5146A" w:rsidRPr="00831892" w:rsidRDefault="00B5146A" w:rsidP="00B5146A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831892">
              <w:rPr>
                <w:lang w:val="lt-LT"/>
              </w:rPr>
              <w:t>Programos anotacija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Pateikimas (tikslumas, pagrįstumas, aktualumas) vertinamas atsižvelgiant į argumentuotą Programos inovatyvumo pagrindimą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rPr>
          <w:trHeight w:val="143"/>
        </w:trPr>
        <w:tc>
          <w:tcPr>
            <w:tcW w:w="2268" w:type="dxa"/>
          </w:tcPr>
          <w:p w:rsidR="00B5146A" w:rsidRPr="00831892" w:rsidRDefault="00B5146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2. Programos tikslas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i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Formuluotė (aiškumas, konkretumas) vertinama atsižvelgiant į dermę</w:t>
            </w:r>
            <w:r w:rsidRPr="00831892">
              <w:rPr>
                <w:rFonts w:ascii="Palemonas" w:hAnsi="Palemonas"/>
                <w:lang w:val="lt-LT"/>
              </w:rPr>
              <w:t xml:space="preserve"> su turiniu, uždaviniais ir kitomis Programos sudedamosiomis dalimis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rPr>
          <w:trHeight w:val="237"/>
        </w:trPr>
        <w:tc>
          <w:tcPr>
            <w:tcW w:w="2268" w:type="dxa"/>
          </w:tcPr>
          <w:p w:rsidR="00B5146A" w:rsidRPr="00831892" w:rsidRDefault="00B5146A" w:rsidP="00B5146A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Pr="00831892">
              <w:rPr>
                <w:lang w:val="lt-LT"/>
              </w:rPr>
              <w:t>Programos uždaviniai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Formuluotės (konkretumas, aiškumas, nuoseklumas)  vertinamos atsižvelgiant į  dermę su tikslu, turiniu ir kitomis Programos sudedamosiomis dalimis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rPr>
          <w:trHeight w:val="328"/>
        </w:trPr>
        <w:tc>
          <w:tcPr>
            <w:tcW w:w="2268" w:type="dxa"/>
          </w:tcPr>
          <w:p w:rsidR="00B5146A" w:rsidRPr="00831892" w:rsidRDefault="00B5146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4. Programos turinys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Pateikimas (išsamumas, temų pateikimo nuoseklumas) vertinamas atsižvelgiant į mokymo/si metodų, būdų ir laiko parinkimo tinkamumą ir dermę su kitomis Programos sudedamosiomis dalimis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rPr>
          <w:trHeight w:val="349"/>
        </w:trPr>
        <w:tc>
          <w:tcPr>
            <w:tcW w:w="2268" w:type="dxa"/>
            <w:vMerge w:val="restart"/>
          </w:tcPr>
          <w:p w:rsidR="00B5146A" w:rsidRPr="00831892" w:rsidRDefault="00902477" w:rsidP="00902477">
            <w:pPr>
              <w:ind w:left="11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5. Tikėtinos kompetencijos, kurias</w:t>
            </w:r>
            <w:r w:rsidR="00B5146A" w:rsidRPr="00831892">
              <w:rPr>
                <w:rFonts w:ascii="Palemonas" w:hAnsi="Palemonas"/>
                <w:bCs/>
                <w:lang w:val="lt-LT"/>
              </w:rPr>
              <w:t xml:space="preserve"> įgis P</w:t>
            </w:r>
            <w:r>
              <w:rPr>
                <w:rFonts w:ascii="Palemonas" w:hAnsi="Palemonas"/>
                <w:bCs/>
                <w:lang w:val="lt-LT"/>
              </w:rPr>
              <w:t>rogramą baigęs asmuo, mokymo</w:t>
            </w:r>
            <w:r w:rsidR="00B5146A" w:rsidRPr="00831892">
              <w:rPr>
                <w:rFonts w:ascii="Palemonas" w:hAnsi="Palemonas"/>
                <w:bCs/>
                <w:lang w:val="lt-LT"/>
              </w:rPr>
              <w:t xml:space="preserve"> met</w:t>
            </w:r>
            <w:r>
              <w:rPr>
                <w:rFonts w:ascii="Palemonas" w:hAnsi="Palemonas"/>
                <w:bCs/>
                <w:lang w:val="lt-LT"/>
              </w:rPr>
              <w:t>odai, įgytų kompetencijų</w:t>
            </w:r>
            <w:r w:rsidR="00B5146A" w:rsidRPr="00831892">
              <w:rPr>
                <w:rFonts w:ascii="Palemonas" w:hAnsi="Palemonas"/>
                <w:bCs/>
                <w:lang w:val="lt-LT"/>
              </w:rPr>
              <w:t xml:space="preserve"> įvertinimo būdai 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lang w:val="lt-LT"/>
              </w:rPr>
            </w:pPr>
            <w:r w:rsidRPr="00831892">
              <w:rPr>
                <w:rFonts w:ascii="Palemonas" w:hAnsi="Palemonas"/>
                <w:lang w:val="lt-LT"/>
              </w:rPr>
              <w:t>5.1. Formuluotė (konkretumas, tikslingumas) vertinama atsižvelgiant į   loginį ryšį su pagrindine Programos idėja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lang w:val="lt-LT"/>
              </w:rPr>
            </w:pPr>
          </w:p>
        </w:tc>
      </w:tr>
      <w:tr w:rsidR="00B5146A" w:rsidRPr="003E33BC" w:rsidTr="0092239C">
        <w:tc>
          <w:tcPr>
            <w:tcW w:w="2268" w:type="dxa"/>
            <w:vMerge/>
          </w:tcPr>
          <w:p w:rsidR="00B5146A" w:rsidRPr="00831892" w:rsidRDefault="00B5146A" w:rsidP="00B91031">
            <w:pPr>
              <w:ind w:left="11"/>
              <w:jc w:val="both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5.2. Reikalavimai (konkretumas, aiškumas) vert</w:t>
            </w:r>
            <w:r w:rsidR="00902477">
              <w:rPr>
                <w:rFonts w:ascii="Palemonas" w:hAnsi="Palemonas"/>
                <w:bCs/>
                <w:lang w:val="lt-LT"/>
              </w:rPr>
              <w:t>inami atsižvelgiant į mokymo</w:t>
            </w:r>
            <w:r w:rsidRPr="00831892">
              <w:rPr>
                <w:rFonts w:ascii="Palemonas" w:hAnsi="Palemonas"/>
                <w:bCs/>
                <w:lang w:val="lt-LT"/>
              </w:rPr>
              <w:t xml:space="preserve"> metodų Programoje numatomiems gebėjimams įgyti tinkamą parinkimą ir  užduočių Programos dalyvio įgytoms kompetencijoms įrodyti tinkamą parinkimą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c>
          <w:tcPr>
            <w:tcW w:w="2268" w:type="dxa"/>
          </w:tcPr>
          <w:p w:rsidR="00B5146A" w:rsidRPr="00831892" w:rsidDel="001808A8" w:rsidRDefault="00B5146A" w:rsidP="00811749">
            <w:pPr>
              <w:ind w:left="11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 xml:space="preserve">6. Programai vykdyti naudojama mokomoji medžiaga </w:t>
            </w:r>
            <w:r w:rsidRPr="00831892">
              <w:rPr>
                <w:rFonts w:ascii="Palemonas" w:hAnsi="Palemonas"/>
                <w:bCs/>
                <w:lang w:val="lt-LT"/>
              </w:rPr>
              <w:lastRenderedPageBreak/>
              <w:t>ir techninės priemonės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lastRenderedPageBreak/>
              <w:t xml:space="preserve">Mokomosios medžiagos ir techninių priemonių tikslingumas, pakankamumas  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c>
          <w:tcPr>
            <w:tcW w:w="2268" w:type="dxa"/>
          </w:tcPr>
          <w:p w:rsidR="00B5146A" w:rsidRPr="00831892" w:rsidRDefault="00B5146A" w:rsidP="00811749">
            <w:pPr>
              <w:ind w:left="11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lastRenderedPageBreak/>
              <w:t>7. Programos lektorių darbo patirtis ir kompetencijos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Programos lektorių patirtis ir kompetencijos, jas patvirtinančių įrodymų pakankamumas</w:t>
            </w:r>
          </w:p>
          <w:p w:rsidR="00B5146A" w:rsidRPr="00831892" w:rsidRDefault="00B5146A" w:rsidP="00B5146A">
            <w:pPr>
              <w:rPr>
                <w:rFonts w:ascii="Palemonas" w:hAnsi="Palemonas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rPr>
          <w:trHeight w:val="311"/>
        </w:trPr>
        <w:tc>
          <w:tcPr>
            <w:tcW w:w="2268" w:type="dxa"/>
            <w:tcBorders>
              <w:bottom w:val="nil"/>
            </w:tcBorders>
          </w:tcPr>
          <w:p w:rsidR="00B5146A" w:rsidRPr="00831892" w:rsidRDefault="00B5146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8. Dalyviai</w:t>
            </w:r>
          </w:p>
        </w:tc>
        <w:tc>
          <w:tcPr>
            <w:tcW w:w="4111" w:type="dxa"/>
          </w:tcPr>
          <w:p w:rsidR="00B5146A" w:rsidRPr="00831892" w:rsidRDefault="00B5146A" w:rsidP="00B5146A">
            <w:pPr>
              <w:pStyle w:val="NoSpacing"/>
              <w:rPr>
                <w:sz w:val="16"/>
                <w:szCs w:val="16"/>
                <w:lang w:val="lt-LT"/>
              </w:rPr>
            </w:pPr>
            <w:r w:rsidRPr="00831892">
              <w:rPr>
                <w:lang w:val="lt-LT"/>
              </w:rPr>
              <w:t>8.1. Programos tikslingumas ir dalyvių poreikių atitiktis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spacing w:line="360" w:lineRule="auto"/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spacing w:line="360" w:lineRule="auto"/>
              <w:rPr>
                <w:rFonts w:ascii="Palemonas" w:hAnsi="Palemonas"/>
                <w:bCs/>
                <w:lang w:val="lt-LT"/>
              </w:rPr>
            </w:pPr>
          </w:p>
        </w:tc>
      </w:tr>
      <w:tr w:rsidR="00B5146A" w:rsidRPr="003E33BC" w:rsidTr="0092239C">
        <w:trPr>
          <w:trHeight w:val="31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146A" w:rsidRPr="00831892" w:rsidDel="001A611C" w:rsidRDefault="00B5146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411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8.2. Praktinės veiklos patirties ir kompetencijų, kurias turi turėti Programos dalyvis, pagrįstumas</w:t>
            </w:r>
          </w:p>
        </w:tc>
        <w:tc>
          <w:tcPr>
            <w:tcW w:w="1418" w:type="dxa"/>
          </w:tcPr>
          <w:p w:rsidR="00B5146A" w:rsidRPr="00831892" w:rsidRDefault="00557308" w:rsidP="00A1679B">
            <w:pPr>
              <w:jc w:val="center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701" w:type="dxa"/>
          </w:tcPr>
          <w:p w:rsidR="00B5146A" w:rsidRPr="00831892" w:rsidRDefault="00B5146A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  <w:tr w:rsidR="006F2C4F" w:rsidRPr="003E33BC" w:rsidTr="0092239C">
        <w:trPr>
          <w:trHeight w:val="311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4F" w:rsidRPr="00831892" w:rsidRDefault="001600F5" w:rsidP="00B5146A">
            <w:pPr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                                                                      </w:t>
            </w:r>
            <w:r w:rsidR="00A93E0B">
              <w:rPr>
                <w:rFonts w:ascii="Palemonas" w:hAnsi="Palemonas"/>
                <w:bCs/>
                <w:lang w:val="lt-LT"/>
              </w:rPr>
              <w:t xml:space="preserve">              </w:t>
            </w:r>
            <w:r>
              <w:rPr>
                <w:rFonts w:ascii="Palemonas" w:hAnsi="Palemonas"/>
                <w:bCs/>
                <w:lang w:val="lt-LT"/>
              </w:rPr>
              <w:t xml:space="preserve">  Iš viso</w:t>
            </w:r>
          </w:p>
        </w:tc>
        <w:tc>
          <w:tcPr>
            <w:tcW w:w="1418" w:type="dxa"/>
          </w:tcPr>
          <w:p w:rsidR="006F2C4F" w:rsidRPr="00A1679B" w:rsidRDefault="00557308" w:rsidP="00A1679B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A1679B">
              <w:rPr>
                <w:rFonts w:ascii="Palemonas" w:hAnsi="Palemonas"/>
                <w:b/>
                <w:bCs/>
                <w:lang w:val="lt-LT"/>
              </w:rPr>
              <w:t>30</w:t>
            </w:r>
          </w:p>
        </w:tc>
        <w:tc>
          <w:tcPr>
            <w:tcW w:w="1701" w:type="dxa"/>
          </w:tcPr>
          <w:p w:rsidR="006F2C4F" w:rsidRPr="00831892" w:rsidRDefault="006F2C4F" w:rsidP="00B5146A">
            <w:pPr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1E4A5A" w:rsidRDefault="001E4A5A" w:rsidP="001E4A5A">
      <w:pPr>
        <w:ind w:firstLine="708"/>
        <w:jc w:val="both"/>
        <w:rPr>
          <w:rFonts w:ascii="Palemonas" w:hAnsi="Palemonas"/>
          <w:lang w:val="pt-BR"/>
        </w:rPr>
      </w:pPr>
    </w:p>
    <w:p w:rsidR="006F2C4F" w:rsidRDefault="006F2C4F" w:rsidP="001E4A5A">
      <w:pPr>
        <w:ind w:firstLine="708"/>
        <w:jc w:val="both"/>
        <w:rPr>
          <w:rFonts w:ascii="Palemonas" w:hAnsi="Palemonas"/>
          <w:lang w:val="pt-BR"/>
        </w:rPr>
      </w:pPr>
      <w:r>
        <w:rPr>
          <w:rFonts w:ascii="Palemonas" w:hAnsi="Palemonas"/>
          <w:lang w:val="pt-BR"/>
        </w:rPr>
        <w:t xml:space="preserve">Bendra galima balų suma </w:t>
      </w:r>
      <w:r w:rsidR="00B50758">
        <w:rPr>
          <w:rFonts w:ascii="Palemonas" w:hAnsi="Palemonas"/>
          <w:lang w:val="pt-BR"/>
        </w:rPr>
        <w:t>–</w:t>
      </w:r>
      <w:r>
        <w:rPr>
          <w:rFonts w:ascii="Palemonas" w:hAnsi="Palemonas"/>
          <w:lang w:val="pt-BR"/>
        </w:rPr>
        <w:t xml:space="preserve"> 30</w:t>
      </w:r>
    </w:p>
    <w:p w:rsidR="00763B0B" w:rsidRDefault="00763B0B" w:rsidP="001E4A5A">
      <w:pPr>
        <w:ind w:firstLine="708"/>
        <w:jc w:val="both"/>
        <w:rPr>
          <w:rFonts w:ascii="Palemonas" w:hAnsi="Palemonas"/>
          <w:lang w:val="pt-BR"/>
        </w:rPr>
      </w:pPr>
      <w:r>
        <w:rPr>
          <w:rFonts w:ascii="Palemonas" w:hAnsi="Palemonas"/>
          <w:lang w:val="pt-BR"/>
        </w:rPr>
        <w:t>Programa įvertinama neigiamai</w:t>
      </w:r>
      <w:r w:rsidR="00ED7448">
        <w:rPr>
          <w:rFonts w:ascii="Palemonas" w:hAnsi="Palemonas"/>
          <w:lang w:val="pt-BR"/>
        </w:rPr>
        <w:t>,</w:t>
      </w:r>
      <w:bookmarkStart w:id="0" w:name="_GoBack"/>
      <w:bookmarkEnd w:id="0"/>
      <w:r>
        <w:rPr>
          <w:rFonts w:ascii="Palemonas" w:hAnsi="Palemonas"/>
          <w:lang w:val="pt-BR"/>
        </w:rPr>
        <w:t xml:space="preserve"> jei balų suma – 15</w:t>
      </w:r>
    </w:p>
    <w:p w:rsidR="00B50758" w:rsidRPr="003E33BC" w:rsidRDefault="00B50758" w:rsidP="001E4A5A">
      <w:pPr>
        <w:ind w:firstLine="708"/>
        <w:jc w:val="both"/>
        <w:rPr>
          <w:rFonts w:ascii="Palemonas" w:hAnsi="Palemonas"/>
          <w:lang w:val="pt-BR"/>
        </w:rPr>
      </w:pPr>
    </w:p>
    <w:p w:rsidR="0092239C" w:rsidRDefault="00B5146A" w:rsidP="00B5146A">
      <w:pPr>
        <w:ind w:firstLine="708"/>
        <w:jc w:val="both"/>
        <w:rPr>
          <w:rStyle w:val="Strong"/>
          <w:rFonts w:ascii="Palemonas" w:hAnsi="Palemonas"/>
          <w:bCs w:val="0"/>
          <w:lang w:val="lt-LT"/>
        </w:rPr>
      </w:pPr>
      <w:r w:rsidRPr="00B5146A">
        <w:rPr>
          <w:rStyle w:val="Strong"/>
          <w:rFonts w:ascii="Palemonas" w:hAnsi="Palemonas"/>
          <w:bCs w:val="0"/>
          <w:lang w:val="lt-LT"/>
        </w:rPr>
        <w:t>Išvada</w:t>
      </w:r>
      <w:r>
        <w:rPr>
          <w:rStyle w:val="Strong"/>
          <w:rFonts w:ascii="Palemonas" w:hAnsi="Palemonas"/>
          <w:bCs w:val="0"/>
          <w:lang w:val="lt-LT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2700"/>
        <w:gridCol w:w="3360"/>
      </w:tblGrid>
      <w:tr w:rsidR="0092239C" w:rsidTr="0092239C">
        <w:tc>
          <w:tcPr>
            <w:tcW w:w="1951" w:type="dxa"/>
          </w:tcPr>
          <w:p w:rsidR="0092239C" w:rsidRPr="0092239C" w:rsidRDefault="0092239C" w:rsidP="00B5146A">
            <w:pPr>
              <w:jc w:val="both"/>
              <w:rPr>
                <w:rStyle w:val="Strong"/>
                <w:rFonts w:ascii="Palemonas" w:hAnsi="Palemonas"/>
                <w:b w:val="0"/>
                <w:bCs w:val="0"/>
                <w:lang w:val="lt-LT"/>
              </w:rPr>
            </w:pPr>
            <w:r w:rsidRPr="0092239C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>Programa įvertinta teigiamai</w:t>
            </w:r>
          </w:p>
        </w:tc>
        <w:tc>
          <w:tcPr>
            <w:tcW w:w="1559" w:type="dxa"/>
          </w:tcPr>
          <w:p w:rsidR="0092239C" w:rsidRPr="00344FEE" w:rsidRDefault="00344FEE" w:rsidP="00B5146A">
            <w:pPr>
              <w:jc w:val="both"/>
              <w:rPr>
                <w:rStyle w:val="Strong"/>
                <w:rFonts w:ascii="Palemonas" w:hAnsi="Palemonas"/>
                <w:b w:val="0"/>
                <w:bCs w:val="0"/>
                <w:lang w:val="lt-LT"/>
              </w:rPr>
            </w:pPr>
            <w:r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>*</w:t>
            </w:r>
          </w:p>
        </w:tc>
        <w:tc>
          <w:tcPr>
            <w:tcW w:w="2700" w:type="dxa"/>
          </w:tcPr>
          <w:p w:rsidR="0092239C" w:rsidRPr="0092239C" w:rsidRDefault="0092239C" w:rsidP="00A1679B">
            <w:pPr>
              <w:rPr>
                <w:rStyle w:val="Strong"/>
                <w:rFonts w:ascii="Palemonas" w:hAnsi="Palemonas"/>
                <w:b w:val="0"/>
                <w:bCs w:val="0"/>
                <w:lang w:val="lt-LT"/>
              </w:rPr>
            </w:pPr>
            <w:r w:rsidRPr="0092239C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 xml:space="preserve">Rekomenduojamas </w:t>
            </w:r>
            <w:r w:rsidR="00A1679B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>KT p</w:t>
            </w:r>
            <w:r w:rsidRPr="0092239C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>rogramos galiojimo terminas (pabraukti)</w:t>
            </w:r>
          </w:p>
        </w:tc>
        <w:tc>
          <w:tcPr>
            <w:tcW w:w="3360" w:type="dxa"/>
          </w:tcPr>
          <w:p w:rsidR="0092239C" w:rsidRPr="0092239C" w:rsidRDefault="0092239C" w:rsidP="0092239C">
            <w:pPr>
              <w:ind w:firstLine="708"/>
              <w:jc w:val="both"/>
              <w:rPr>
                <w:rStyle w:val="Strong"/>
                <w:rFonts w:ascii="Palemonas" w:hAnsi="Palemonas"/>
                <w:b w:val="0"/>
                <w:bCs w:val="0"/>
                <w:lang w:val="lt-LT"/>
              </w:rPr>
            </w:pPr>
            <w:r w:rsidRPr="0092239C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 xml:space="preserve">1m.  </w:t>
            </w:r>
            <w:r w:rsidR="00A1679B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 xml:space="preserve">   </w:t>
            </w:r>
            <w:r w:rsidRPr="0092239C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 xml:space="preserve">2m.  </w:t>
            </w:r>
            <w:r w:rsidR="00A1679B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 xml:space="preserve">   </w:t>
            </w:r>
            <w:r w:rsidRPr="0092239C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>3m.</w:t>
            </w:r>
          </w:p>
          <w:p w:rsidR="0092239C" w:rsidRPr="0092239C" w:rsidRDefault="0092239C" w:rsidP="00B5146A">
            <w:pPr>
              <w:jc w:val="both"/>
              <w:rPr>
                <w:rStyle w:val="Strong"/>
                <w:rFonts w:ascii="Palemonas" w:hAnsi="Palemonas"/>
                <w:b w:val="0"/>
                <w:bCs w:val="0"/>
                <w:lang w:val="lt-LT"/>
              </w:rPr>
            </w:pPr>
          </w:p>
        </w:tc>
      </w:tr>
      <w:tr w:rsidR="0092239C" w:rsidTr="0092239C">
        <w:tc>
          <w:tcPr>
            <w:tcW w:w="1951" w:type="dxa"/>
          </w:tcPr>
          <w:p w:rsidR="0092239C" w:rsidRPr="0092239C" w:rsidRDefault="0092239C" w:rsidP="00B5146A">
            <w:pPr>
              <w:jc w:val="both"/>
              <w:rPr>
                <w:rStyle w:val="Strong"/>
                <w:rFonts w:ascii="Palemonas" w:hAnsi="Palemonas"/>
                <w:b w:val="0"/>
                <w:bCs w:val="0"/>
                <w:lang w:val="lt-LT"/>
              </w:rPr>
            </w:pPr>
            <w:r w:rsidRPr="0092239C">
              <w:rPr>
                <w:rStyle w:val="Strong"/>
                <w:rFonts w:ascii="Palemonas" w:hAnsi="Palemonas"/>
                <w:b w:val="0"/>
                <w:bCs w:val="0"/>
                <w:lang w:val="lt-LT"/>
              </w:rPr>
              <w:t>Programa Įvertinta neigiamai</w:t>
            </w:r>
          </w:p>
        </w:tc>
        <w:tc>
          <w:tcPr>
            <w:tcW w:w="1559" w:type="dxa"/>
          </w:tcPr>
          <w:p w:rsidR="0092239C" w:rsidRDefault="00344FEE" w:rsidP="00B5146A">
            <w:pPr>
              <w:jc w:val="both"/>
              <w:rPr>
                <w:rStyle w:val="Strong"/>
                <w:rFonts w:ascii="Palemonas" w:hAnsi="Palemonas"/>
                <w:bCs w:val="0"/>
                <w:lang w:val="lt-LT"/>
              </w:rPr>
            </w:pPr>
            <w:r>
              <w:rPr>
                <w:rStyle w:val="Strong"/>
                <w:rFonts w:ascii="Palemonas" w:hAnsi="Palemonas"/>
                <w:bCs w:val="0"/>
                <w:lang w:val="lt-LT"/>
              </w:rPr>
              <w:t>*</w:t>
            </w:r>
          </w:p>
        </w:tc>
        <w:tc>
          <w:tcPr>
            <w:tcW w:w="2700" w:type="dxa"/>
          </w:tcPr>
          <w:p w:rsidR="0092239C" w:rsidRDefault="00344FEE" w:rsidP="00B5146A">
            <w:pPr>
              <w:jc w:val="both"/>
              <w:rPr>
                <w:rStyle w:val="Strong"/>
                <w:rFonts w:ascii="Palemonas" w:hAnsi="Palemonas"/>
                <w:bCs w:val="0"/>
                <w:lang w:val="lt-LT"/>
              </w:rPr>
            </w:pPr>
            <w:r>
              <w:rPr>
                <w:rStyle w:val="Strong"/>
                <w:rFonts w:ascii="Palemonas" w:hAnsi="Palemonas"/>
                <w:bCs w:val="0"/>
                <w:lang w:val="lt-LT"/>
              </w:rPr>
              <w:t xml:space="preserve"> </w:t>
            </w:r>
          </w:p>
        </w:tc>
        <w:tc>
          <w:tcPr>
            <w:tcW w:w="3360" w:type="dxa"/>
          </w:tcPr>
          <w:p w:rsidR="0092239C" w:rsidRDefault="0092239C" w:rsidP="00B5146A">
            <w:pPr>
              <w:jc w:val="both"/>
              <w:rPr>
                <w:rStyle w:val="Strong"/>
                <w:rFonts w:ascii="Palemonas" w:hAnsi="Palemonas"/>
                <w:bCs w:val="0"/>
                <w:lang w:val="lt-LT"/>
              </w:rPr>
            </w:pPr>
          </w:p>
        </w:tc>
      </w:tr>
    </w:tbl>
    <w:p w:rsidR="0092239C" w:rsidRDefault="00344FEE" w:rsidP="00B5146A">
      <w:pPr>
        <w:ind w:firstLine="708"/>
        <w:jc w:val="both"/>
        <w:rPr>
          <w:rStyle w:val="Strong"/>
          <w:rFonts w:ascii="Palemonas" w:hAnsi="Palemonas"/>
          <w:b w:val="0"/>
          <w:bCs w:val="0"/>
          <w:lang w:val="lt-LT"/>
        </w:rPr>
      </w:pPr>
      <w:r w:rsidRPr="00344FEE">
        <w:rPr>
          <w:rStyle w:val="Strong"/>
          <w:rFonts w:ascii="Palemonas" w:hAnsi="Palemonas"/>
          <w:b w:val="0"/>
          <w:bCs w:val="0"/>
          <w:lang w:val="lt-LT"/>
        </w:rPr>
        <w:t>*tinkamą pažymėti x</w:t>
      </w:r>
    </w:p>
    <w:p w:rsidR="00A1679B" w:rsidRPr="00344FEE" w:rsidRDefault="00A1679B" w:rsidP="00B5146A">
      <w:pPr>
        <w:ind w:firstLine="708"/>
        <w:jc w:val="both"/>
        <w:rPr>
          <w:rStyle w:val="Strong"/>
          <w:rFonts w:ascii="Palemonas" w:hAnsi="Palemonas"/>
          <w:b w:val="0"/>
          <w:bCs w:val="0"/>
          <w:lang w:val="lt-LT"/>
        </w:rPr>
      </w:pPr>
    </w:p>
    <w:p w:rsidR="00B5146A" w:rsidRDefault="00B5146A" w:rsidP="001E4A5A">
      <w:pPr>
        <w:ind w:firstLine="708"/>
        <w:jc w:val="center"/>
        <w:rPr>
          <w:rStyle w:val="Strong"/>
          <w:rFonts w:ascii="Palemonas" w:hAnsi="Palemonas"/>
          <w:b w:val="0"/>
          <w:bCs w:val="0"/>
          <w:lang w:val="lt-LT"/>
        </w:rPr>
      </w:pPr>
    </w:p>
    <w:p w:rsidR="00521380" w:rsidRPr="00B5146A" w:rsidRDefault="00521380" w:rsidP="00521380">
      <w:pPr>
        <w:ind w:firstLine="708"/>
        <w:jc w:val="both"/>
        <w:rPr>
          <w:rStyle w:val="Strong"/>
          <w:rFonts w:ascii="Palemonas" w:hAnsi="Palemonas"/>
          <w:b w:val="0"/>
          <w:bCs w:val="0"/>
          <w:lang w:val="lt-LT"/>
        </w:rPr>
      </w:pPr>
      <w:r>
        <w:rPr>
          <w:rStyle w:val="Strong"/>
          <w:rFonts w:ascii="Palemonas" w:hAnsi="Palemonas"/>
          <w:b w:val="0"/>
          <w:bCs w:val="0"/>
          <w:lang w:val="lt-LT"/>
        </w:rPr>
        <w:t xml:space="preserve">__________________     </w:t>
      </w:r>
      <w:r>
        <w:rPr>
          <w:rStyle w:val="Strong"/>
          <w:rFonts w:ascii="Palemonas" w:hAnsi="Palemonas"/>
          <w:b w:val="0"/>
          <w:bCs w:val="0"/>
          <w:lang w:val="lt-LT"/>
        </w:rPr>
        <w:tab/>
      </w:r>
      <w:r>
        <w:rPr>
          <w:rStyle w:val="Strong"/>
          <w:rFonts w:ascii="Palemonas" w:hAnsi="Palemonas"/>
          <w:b w:val="0"/>
          <w:bCs w:val="0"/>
          <w:lang w:val="lt-LT"/>
        </w:rPr>
        <w:tab/>
      </w:r>
      <w:r>
        <w:rPr>
          <w:rStyle w:val="Strong"/>
          <w:rFonts w:ascii="Palemonas" w:hAnsi="Palemonas"/>
          <w:b w:val="0"/>
          <w:bCs w:val="0"/>
          <w:lang w:val="lt-LT"/>
        </w:rPr>
        <w:tab/>
        <w:t>_______________________</w:t>
      </w:r>
    </w:p>
    <w:p w:rsidR="00521380" w:rsidRPr="00521380" w:rsidRDefault="00521380" w:rsidP="00521380">
      <w:pPr>
        <w:ind w:firstLine="708"/>
        <w:jc w:val="both"/>
        <w:rPr>
          <w:rStyle w:val="Strong"/>
          <w:rFonts w:ascii="Palemonas" w:hAnsi="Palemonas"/>
          <w:b w:val="0"/>
          <w:bCs w:val="0"/>
          <w:sz w:val="20"/>
          <w:szCs w:val="20"/>
          <w:lang w:val="lt-LT"/>
        </w:rPr>
      </w:pPr>
      <w:r w:rsidRPr="00521380">
        <w:rPr>
          <w:rStyle w:val="Strong"/>
          <w:rFonts w:ascii="Palemonas" w:hAnsi="Palemonas"/>
          <w:b w:val="0"/>
          <w:bCs w:val="0"/>
          <w:sz w:val="20"/>
          <w:szCs w:val="20"/>
          <w:lang w:val="lt-LT"/>
        </w:rPr>
        <w:t xml:space="preserve">(parašas)                                                                                  </w:t>
      </w:r>
      <w:r>
        <w:rPr>
          <w:rStyle w:val="Strong"/>
          <w:rFonts w:ascii="Palemonas" w:hAnsi="Palemonas"/>
          <w:b w:val="0"/>
          <w:bCs w:val="0"/>
          <w:sz w:val="20"/>
          <w:szCs w:val="20"/>
          <w:lang w:val="lt-LT"/>
        </w:rPr>
        <w:t xml:space="preserve">                      </w:t>
      </w:r>
      <w:r w:rsidRPr="00521380">
        <w:rPr>
          <w:rStyle w:val="Strong"/>
          <w:rFonts w:ascii="Palemonas" w:hAnsi="Palemonas"/>
          <w:b w:val="0"/>
          <w:bCs w:val="0"/>
          <w:sz w:val="20"/>
          <w:szCs w:val="20"/>
          <w:lang w:val="lt-LT"/>
        </w:rPr>
        <w:t xml:space="preserve"> (vertintojo vardas, pavardė)</w:t>
      </w:r>
    </w:p>
    <w:p w:rsidR="00521380" w:rsidRPr="00521380" w:rsidRDefault="00521380" w:rsidP="001E4A5A">
      <w:pPr>
        <w:ind w:firstLine="708"/>
        <w:jc w:val="center"/>
        <w:rPr>
          <w:rStyle w:val="Strong"/>
          <w:rFonts w:ascii="Palemonas" w:hAnsi="Palemonas"/>
          <w:b w:val="0"/>
          <w:bCs w:val="0"/>
          <w:sz w:val="20"/>
          <w:szCs w:val="20"/>
          <w:lang w:val="lt-LT"/>
        </w:rPr>
      </w:pPr>
    </w:p>
    <w:p w:rsidR="001E4A5A" w:rsidRPr="003E33BC" w:rsidRDefault="001E4A5A" w:rsidP="001E4A5A">
      <w:pPr>
        <w:ind w:firstLine="708"/>
        <w:jc w:val="center"/>
        <w:rPr>
          <w:rStyle w:val="Strong"/>
          <w:rFonts w:ascii="Palemonas" w:hAnsi="Palemonas"/>
          <w:b w:val="0"/>
          <w:bCs w:val="0"/>
          <w:lang w:val="lt-LT"/>
        </w:rPr>
      </w:pPr>
      <w:r>
        <w:rPr>
          <w:rStyle w:val="Strong"/>
          <w:rFonts w:ascii="Palemonas" w:hAnsi="Palemonas"/>
          <w:b w:val="0"/>
          <w:bCs w:val="0"/>
          <w:lang w:val="lt-LT"/>
        </w:rPr>
        <w:t>___________________________</w:t>
      </w:r>
    </w:p>
    <w:p w:rsidR="0094681F" w:rsidRDefault="0094681F"/>
    <w:sectPr w:rsidR="0094681F" w:rsidSect="001E4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61"/>
    <w:rsid w:val="00065779"/>
    <w:rsid w:val="00145704"/>
    <w:rsid w:val="001600F5"/>
    <w:rsid w:val="001E4A5A"/>
    <w:rsid w:val="002A02BC"/>
    <w:rsid w:val="00344FEE"/>
    <w:rsid w:val="004C2B7D"/>
    <w:rsid w:val="00521380"/>
    <w:rsid w:val="00557308"/>
    <w:rsid w:val="005766B6"/>
    <w:rsid w:val="0058039B"/>
    <w:rsid w:val="006A3383"/>
    <w:rsid w:val="006F2C4F"/>
    <w:rsid w:val="00763B0B"/>
    <w:rsid w:val="00811749"/>
    <w:rsid w:val="00831892"/>
    <w:rsid w:val="008D409A"/>
    <w:rsid w:val="00902477"/>
    <w:rsid w:val="0092239C"/>
    <w:rsid w:val="0094681F"/>
    <w:rsid w:val="00A1679B"/>
    <w:rsid w:val="00A93E0B"/>
    <w:rsid w:val="00B40E0F"/>
    <w:rsid w:val="00B50758"/>
    <w:rsid w:val="00B5146A"/>
    <w:rsid w:val="00D221BA"/>
    <w:rsid w:val="00E2149F"/>
    <w:rsid w:val="00E51961"/>
    <w:rsid w:val="00ED7448"/>
    <w:rsid w:val="00F226A8"/>
    <w:rsid w:val="00F95766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2FF8"/>
  <w15:docId w15:val="{B335F5E6-8234-4D47-A573-4A27F78F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E4A5A"/>
    <w:rPr>
      <w:b/>
      <w:bCs/>
    </w:rPr>
  </w:style>
  <w:style w:type="paragraph" w:styleId="NoSpacing">
    <w:name w:val="No Spacing"/>
    <w:uiPriority w:val="1"/>
    <w:qFormat/>
    <w:rsid w:val="00B5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92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GEDIMINAS JONAUSKAS</cp:lastModifiedBy>
  <cp:revision>5</cp:revision>
  <dcterms:created xsi:type="dcterms:W3CDTF">2020-03-18T12:29:00Z</dcterms:created>
  <dcterms:modified xsi:type="dcterms:W3CDTF">2023-05-22T12:35:00Z</dcterms:modified>
</cp:coreProperties>
</file>